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EA" w:rsidRDefault="00A74EAF">
      <w:pPr>
        <w:pStyle w:val="Titel"/>
        <w:contextualSpacing w:val="0"/>
      </w:pPr>
      <w:bookmarkStart w:id="0" w:name="_l6i1vjks9nk0" w:colFirst="0" w:colLast="0"/>
      <w:bookmarkEnd w:id="0"/>
      <w:r>
        <w:t>Kring - Geloof en vertrouwen &amp; Veranderen in je denken</w:t>
      </w:r>
    </w:p>
    <w:p w:rsidR="006500EA" w:rsidRDefault="006500EA">
      <w:pPr>
        <w:pStyle w:val="normal"/>
      </w:pPr>
    </w:p>
    <w:p w:rsidR="006500EA" w:rsidRDefault="00A74EAF">
      <w:pPr>
        <w:pStyle w:val="normal"/>
        <w:numPr>
          <w:ilvl w:val="2"/>
          <w:numId w:val="1"/>
        </w:numPr>
        <w:ind w:hanging="360"/>
        <w:contextualSpacing/>
      </w:pPr>
      <w:r>
        <w:t xml:space="preserve">Rom. 12: 2 </w:t>
      </w:r>
    </w:p>
    <w:p w:rsidR="006500EA" w:rsidRDefault="00A74EAF">
      <w:pPr>
        <w:pStyle w:val="normal"/>
        <w:numPr>
          <w:ilvl w:val="2"/>
          <w:numId w:val="1"/>
        </w:numPr>
        <w:ind w:hanging="360"/>
        <w:contextualSpacing/>
      </w:pPr>
      <w:r>
        <w:t xml:space="preserve">Mooi artikel hierover: </w:t>
      </w:r>
      <w:hyperlink r:id="rId5">
        <w:r>
          <w:rPr>
            <w:color w:val="1155CC"/>
            <w:u w:val="single"/>
          </w:rPr>
          <w:t>https://bible.org/seriespage/7-renewed-mind</w:t>
        </w:r>
      </w:hyperlink>
      <w:r>
        <w:t xml:space="preserve"> (is wel Engels) onderaan staan hier ook nog een boel verwijzingen naar Bijbelteksten</w:t>
      </w:r>
    </w:p>
    <w:p w:rsidR="006500EA" w:rsidRDefault="00A74EAF">
      <w:pPr>
        <w:pStyle w:val="normal"/>
        <w:numPr>
          <w:ilvl w:val="1"/>
          <w:numId w:val="1"/>
        </w:numPr>
        <w:ind w:hanging="360"/>
        <w:contextualSpacing/>
      </w:pPr>
      <w:r>
        <w:t>Vertrouwen van God is tof:</w:t>
      </w:r>
    </w:p>
    <w:p w:rsidR="006500EA" w:rsidRDefault="00A74EAF">
      <w:pPr>
        <w:pStyle w:val="normal"/>
        <w:numPr>
          <w:ilvl w:val="2"/>
          <w:numId w:val="1"/>
        </w:numPr>
        <w:ind w:hanging="360"/>
        <w:contextualSpacing/>
      </w:pPr>
      <w:r>
        <w:t xml:space="preserve">Mooi artikel hierover: </w:t>
      </w:r>
      <w:hyperlink r:id="rId6">
        <w:r>
          <w:rPr>
            <w:color w:val="1155CC"/>
            <w:u w:val="single"/>
          </w:rPr>
          <w:t>http://christianity.about.com/o</w:t>
        </w:r>
        <w:r>
          <w:rPr>
            <w:color w:val="1155CC"/>
            <w:u w:val="single"/>
          </w:rPr>
          <w:t>d/topicaldevotions/a/spiritualsecret.htm</w:t>
        </w:r>
      </w:hyperlink>
      <w:r>
        <w:t xml:space="preserve"> (is ook Engels) </w:t>
      </w:r>
    </w:p>
    <w:p w:rsidR="006500EA" w:rsidRDefault="00A74EAF">
      <w:pPr>
        <w:pStyle w:val="normal"/>
        <w:numPr>
          <w:ilvl w:val="1"/>
          <w:numId w:val="1"/>
        </w:numPr>
        <w:ind w:hanging="360"/>
        <w:contextualSpacing/>
      </w:pPr>
      <w:r>
        <w:t xml:space="preserve">Vertrouwen van God levert een super mooi veranderd leven op (beetje een combinatie van beide hoofdonderwerpen):  </w:t>
      </w:r>
    </w:p>
    <w:p w:rsidR="006500EA" w:rsidRDefault="00A74EAF">
      <w:pPr>
        <w:pStyle w:val="normal"/>
        <w:numPr>
          <w:ilvl w:val="2"/>
          <w:numId w:val="1"/>
        </w:numPr>
        <w:ind w:hanging="360"/>
        <w:contextualSpacing/>
      </w:pPr>
      <w:r>
        <w:t xml:space="preserve">Mooi artikel hierover: </w:t>
      </w:r>
      <w:hyperlink r:id="rId7">
        <w:r>
          <w:rPr>
            <w:color w:val="1155CC"/>
            <w:u w:val="single"/>
          </w:rPr>
          <w:t>https://www.joycemeyer.org/articles/ea.aspx?article=how_trusting_god_can_transform_your_life</w:t>
        </w:r>
      </w:hyperlink>
      <w:r>
        <w:t xml:space="preserve">  </w:t>
      </w:r>
    </w:p>
    <w:p w:rsidR="006500EA" w:rsidRDefault="006500EA">
      <w:pPr>
        <w:pStyle w:val="normal"/>
      </w:pPr>
    </w:p>
    <w:p w:rsidR="006500EA" w:rsidRDefault="006500EA">
      <w:pPr>
        <w:pStyle w:val="normal"/>
        <w:rPr>
          <w:sz w:val="28"/>
          <w:szCs w:val="28"/>
        </w:rPr>
      </w:pPr>
    </w:p>
    <w:p w:rsidR="006500EA" w:rsidRDefault="00A74EAF">
      <w:pPr>
        <w:pStyle w:val="normal"/>
        <w:rPr>
          <w:sz w:val="28"/>
          <w:szCs w:val="28"/>
        </w:rPr>
      </w:pPr>
      <w:r>
        <w:br w:type="page"/>
      </w:r>
    </w:p>
    <w:p w:rsidR="006500EA" w:rsidRPr="00A74EAF" w:rsidRDefault="00A74EAF" w:rsidP="00A74EAF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Kring</w:t>
      </w:r>
    </w:p>
    <w:p w:rsidR="006500EA" w:rsidRDefault="006500EA">
      <w:pPr>
        <w:pStyle w:val="normal"/>
      </w:pPr>
    </w:p>
    <w:p w:rsidR="006500EA" w:rsidRDefault="00A74EAF">
      <w:pPr>
        <w:pStyle w:val="normal"/>
        <w:rPr>
          <w:b/>
        </w:rPr>
      </w:pPr>
      <w:r>
        <w:rPr>
          <w:b/>
        </w:rPr>
        <w:t>Doel: weten wat Gods plan is voor jouw leven en zou je dit moeten integreren in je leve</w:t>
      </w:r>
      <w:r>
        <w:rPr>
          <w:b/>
        </w:rPr>
        <w:t xml:space="preserve">n of juist de essentie van je leven maken. (zie </w:t>
      </w:r>
      <w:hyperlink r:id="rId8">
        <w:r>
          <w:rPr>
            <w:b/>
            <w:color w:val="1155CC"/>
            <w:u w:val="single"/>
          </w:rPr>
          <w:t>https://www.youtube.com/watch?v=FQtdgEM3knM</w:t>
        </w:r>
      </w:hyperlink>
      <w:r>
        <w:rPr>
          <w:b/>
        </w:rPr>
        <w:t xml:space="preserve">) </w:t>
      </w:r>
    </w:p>
    <w:p w:rsidR="006500EA" w:rsidRDefault="00A74EAF">
      <w:pPr>
        <w:pStyle w:val="normal"/>
        <w:numPr>
          <w:ilvl w:val="0"/>
          <w:numId w:val="4"/>
        </w:numPr>
        <w:ind w:hanging="360"/>
        <w:contextualSpacing/>
      </w:pPr>
      <w:r>
        <w:t>Relatie met God (geloof en vertrouwen) nodig vóór je je denken kan/wil veranderen.</w:t>
      </w:r>
    </w:p>
    <w:p w:rsidR="006500EA" w:rsidRDefault="00A74EAF">
      <w:pPr>
        <w:pStyle w:val="normal"/>
        <w:numPr>
          <w:ilvl w:val="1"/>
          <w:numId w:val="4"/>
        </w:numPr>
        <w:ind w:hanging="360"/>
        <w:contextualSpacing/>
      </w:pPr>
      <w:r>
        <w:t xml:space="preserve">Wij geloven al in </w:t>
      </w:r>
      <w:r>
        <w:t>God en vertrouwen hem (toch?)</w:t>
      </w:r>
    </w:p>
    <w:p w:rsidR="006500EA" w:rsidRDefault="00A74EAF">
      <w:pPr>
        <w:pStyle w:val="normal"/>
        <w:numPr>
          <w:ilvl w:val="1"/>
          <w:numId w:val="4"/>
        </w:numPr>
        <w:ind w:hanging="360"/>
        <w:contextualSpacing/>
      </w:pPr>
      <w:r>
        <w:t>Hoe ver gaat jouw vertrouwen?</w:t>
      </w:r>
    </w:p>
    <w:p w:rsidR="006500EA" w:rsidRDefault="00A74EAF">
      <w:pPr>
        <w:pStyle w:val="normal"/>
        <w:numPr>
          <w:ilvl w:val="2"/>
          <w:numId w:val="4"/>
        </w:numPr>
        <w:ind w:hanging="360"/>
        <w:contextualSpacing/>
      </w:pPr>
      <w:r>
        <w:t>Hoe ver zou dit vertrouwen moeten gaan: lees Spreuken 3:5-8</w:t>
      </w:r>
    </w:p>
    <w:p w:rsidR="006500EA" w:rsidRDefault="00A74EAF">
      <w:pPr>
        <w:pStyle w:val="normal"/>
        <w:numPr>
          <w:ilvl w:val="2"/>
          <w:numId w:val="4"/>
        </w:numPr>
        <w:ind w:hanging="360"/>
        <w:contextualSpacing/>
      </w:pPr>
      <w:r>
        <w:t xml:space="preserve">Wat belemmert jouw in je vertrouwen (dagelijks leven / gebeurtenissen). </w:t>
      </w:r>
    </w:p>
    <w:p w:rsidR="006500EA" w:rsidRDefault="00A74EAF">
      <w:pPr>
        <w:pStyle w:val="normal"/>
        <w:numPr>
          <w:ilvl w:val="3"/>
          <w:numId w:val="4"/>
        </w:numPr>
        <w:ind w:hanging="360"/>
        <w:contextualSpacing/>
      </w:pPr>
      <w:r>
        <w:t xml:space="preserve">Rondvraag </w:t>
      </w:r>
    </w:p>
    <w:p w:rsidR="006500EA" w:rsidRDefault="00A74EAF">
      <w:pPr>
        <w:pStyle w:val="normal"/>
        <w:numPr>
          <w:ilvl w:val="0"/>
          <w:numId w:val="4"/>
        </w:numPr>
        <w:ind w:hanging="360"/>
        <w:contextualSpacing/>
      </w:pPr>
      <w:r>
        <w:t>Hoe is mijn denken nu en wat heeft hier invloed op?</w:t>
      </w:r>
    </w:p>
    <w:p w:rsidR="006500EA" w:rsidRDefault="00A74EAF">
      <w:pPr>
        <w:pStyle w:val="normal"/>
        <w:numPr>
          <w:ilvl w:val="1"/>
          <w:numId w:val="4"/>
        </w:numPr>
        <w:ind w:hanging="360"/>
        <w:contextualSpacing/>
      </w:pPr>
      <w:r>
        <w:t>Ons plan en Gods plan zijn eigenlijk simpel (bovenste), maar wss niet hetzelfde. Met als uitwerking dat je de chaos krijgt van hieronder.</w:t>
      </w:r>
    </w:p>
    <w:p w:rsidR="006500EA" w:rsidRDefault="00A74EAF">
      <w:pPr>
        <w:pStyle w:val="normal"/>
      </w:pPr>
      <w:r>
        <w:rPr>
          <w:noProof/>
          <w:lang w:val="nl-N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180975</wp:posOffset>
            </wp:positionV>
            <wp:extent cx="4510088" cy="4285332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4285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00EA" w:rsidRDefault="00A74EAF">
      <w:pPr>
        <w:pStyle w:val="normal"/>
        <w:numPr>
          <w:ilvl w:val="1"/>
          <w:numId w:val="4"/>
        </w:numPr>
        <w:ind w:hanging="360"/>
        <w:contextualSpacing/>
      </w:pPr>
      <w:r>
        <w:t>WW</w:t>
      </w:r>
      <w:r>
        <w:t>at zorgt daarvoor dan? Dingen die invloed uitoefenen op in hoeverre mijn plan overeenkomt met die van God / ogen op</w:t>
      </w:r>
      <w:r>
        <w:t xml:space="preserve"> Jezus gericht.</w:t>
      </w:r>
    </w:p>
    <w:p w:rsidR="006500EA" w:rsidRDefault="00A74EAF">
      <w:pPr>
        <w:pStyle w:val="normal"/>
        <w:numPr>
          <w:ilvl w:val="0"/>
          <w:numId w:val="5"/>
        </w:numPr>
        <w:ind w:hanging="360"/>
        <w:contextualSpacing/>
      </w:pPr>
      <w:r>
        <w:t>Invloed van buitenaf</w:t>
      </w:r>
    </w:p>
    <w:p w:rsidR="006500EA" w:rsidRDefault="00A74EAF">
      <w:pPr>
        <w:pStyle w:val="normal"/>
        <w:numPr>
          <w:ilvl w:val="1"/>
          <w:numId w:val="5"/>
        </w:numPr>
        <w:ind w:hanging="360"/>
        <w:contextualSpacing/>
      </w:pPr>
      <w:r>
        <w:t>Vrienden / familie</w:t>
      </w:r>
    </w:p>
    <w:p w:rsidR="006500EA" w:rsidRDefault="00A74EAF">
      <w:pPr>
        <w:pStyle w:val="normal"/>
        <w:numPr>
          <w:ilvl w:val="1"/>
          <w:numId w:val="5"/>
        </w:numPr>
        <w:ind w:hanging="360"/>
        <w:contextualSpacing/>
      </w:pPr>
      <w:r>
        <w:t>School / studie</w:t>
      </w:r>
    </w:p>
    <w:p w:rsidR="006500EA" w:rsidRDefault="00A74EAF">
      <w:pPr>
        <w:pStyle w:val="normal"/>
        <w:numPr>
          <w:ilvl w:val="1"/>
          <w:numId w:val="5"/>
        </w:numPr>
        <w:ind w:hanging="360"/>
        <w:contextualSpacing/>
      </w:pPr>
      <w:r>
        <w:t>Werk</w:t>
      </w:r>
    </w:p>
    <w:p w:rsidR="006500EA" w:rsidRDefault="00A74EAF">
      <w:pPr>
        <w:pStyle w:val="normal"/>
        <w:numPr>
          <w:ilvl w:val="1"/>
          <w:numId w:val="5"/>
        </w:numPr>
        <w:ind w:hanging="360"/>
        <w:contextualSpacing/>
      </w:pPr>
      <w:r>
        <w:t>Omgeving</w:t>
      </w:r>
    </w:p>
    <w:p w:rsidR="006500EA" w:rsidRDefault="00A74EAF">
      <w:pPr>
        <w:pStyle w:val="normal"/>
        <w:numPr>
          <w:ilvl w:val="0"/>
          <w:numId w:val="5"/>
        </w:numPr>
        <w:ind w:hanging="360"/>
        <w:contextualSpacing/>
      </w:pPr>
      <w:r>
        <w:t>Invloed van binnenin</w:t>
      </w:r>
    </w:p>
    <w:p w:rsidR="006500EA" w:rsidRDefault="00A74EAF">
      <w:pPr>
        <w:pStyle w:val="normal"/>
        <w:numPr>
          <w:ilvl w:val="1"/>
          <w:numId w:val="5"/>
        </w:numPr>
        <w:ind w:hanging="360"/>
        <w:contextualSpacing/>
      </w:pPr>
      <w:r>
        <w:t>Slechte gewoonte(n)(s)</w:t>
      </w:r>
    </w:p>
    <w:p w:rsidR="006500EA" w:rsidRDefault="00A74EAF">
      <w:pPr>
        <w:pStyle w:val="normal"/>
        <w:numPr>
          <w:ilvl w:val="0"/>
          <w:numId w:val="4"/>
        </w:numPr>
        <w:ind w:hanging="360"/>
        <w:contextualSpacing/>
      </w:pPr>
      <w:r>
        <w:t>Moet ik mijn denken veranderen en waarom dan?</w:t>
      </w:r>
    </w:p>
    <w:p w:rsidR="006500EA" w:rsidRDefault="00A74EAF">
      <w:pPr>
        <w:pStyle w:val="normal"/>
        <w:numPr>
          <w:ilvl w:val="1"/>
          <w:numId w:val="4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t>Laat de wereld je niet kneden, maar verander je denken → Romeinen 12 : 2</w:t>
      </w:r>
    </w:p>
    <w:p w:rsidR="006500EA" w:rsidRDefault="00A74EAF">
      <w:pPr>
        <w:pStyle w:val="normal"/>
        <w:numPr>
          <w:ilvl w:val="1"/>
          <w:numId w:val="4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lastRenderedPageBreak/>
        <w:t>Ogen houden op Jezus (Hem volgen) → Hebreeën 12 : 1 - 3</w:t>
      </w:r>
    </w:p>
    <w:p w:rsidR="006500EA" w:rsidRDefault="00A74EAF">
      <w:pPr>
        <w:pStyle w:val="normal"/>
        <w:numPr>
          <w:ilvl w:val="1"/>
          <w:numId w:val="4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t>Terugkoppeling naar vorige kring: Laten leiden door de Geest == Kind van God → Romeinen 8 : 14 - 16</w:t>
      </w:r>
    </w:p>
    <w:p w:rsidR="006500EA" w:rsidRDefault="00A74EAF">
      <w:pPr>
        <w:pStyle w:val="normal"/>
        <w:numPr>
          <w:ilvl w:val="0"/>
          <w:numId w:val="4"/>
        </w:numPr>
        <w:ind w:hanging="360"/>
        <w:contextualSpacing/>
      </w:pPr>
      <w:r>
        <w:t>Hoe doe ik dat dan en blijf ik dit doen?</w:t>
      </w:r>
    </w:p>
    <w:p w:rsidR="006500EA" w:rsidRDefault="00A74EAF">
      <w:pPr>
        <w:pStyle w:val="normal"/>
        <w:numPr>
          <w:ilvl w:val="1"/>
          <w:numId w:val="4"/>
        </w:numPr>
        <w:ind w:hanging="360"/>
        <w:contextualSpacing/>
      </w:pPr>
      <w:r>
        <w:t xml:space="preserve"> Efeze 4:20-32 Oude kleren uit, nieuwe kleren aan! En wat d</w:t>
      </w:r>
      <w:r>
        <w:t>at inhoudt.</w:t>
      </w:r>
    </w:p>
    <w:p w:rsidR="006500EA" w:rsidRDefault="00A74EAF" w:rsidP="00A74EAF">
      <w:pPr>
        <w:pStyle w:val="normal"/>
        <w:numPr>
          <w:ilvl w:val="1"/>
          <w:numId w:val="4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t>Creatiefheid! → Maak een tekening waarop je laat zien hoe je je denken wil veranderen (poppetje met wapenuitrusting, computer met items, auto met aanhangwagen (en hart uiteraard), onbewoond eiland met dingen).</w:t>
      </w:r>
    </w:p>
    <w:p w:rsidR="006500EA" w:rsidRDefault="006500EA">
      <w:pPr>
        <w:pStyle w:val="normal"/>
      </w:pPr>
    </w:p>
    <w:p w:rsidR="006500EA" w:rsidRDefault="006500EA">
      <w:pPr>
        <w:pStyle w:val="normal"/>
      </w:pPr>
    </w:p>
    <w:p w:rsidR="006500EA" w:rsidRDefault="006500EA">
      <w:pPr>
        <w:pStyle w:val="normal"/>
      </w:pPr>
    </w:p>
    <w:p w:rsidR="006500EA" w:rsidRDefault="006500EA">
      <w:pPr>
        <w:pStyle w:val="normal"/>
      </w:pPr>
    </w:p>
    <w:sectPr w:rsidR="006500EA" w:rsidSect="006500E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51C2"/>
    <w:multiLevelType w:val="multilevel"/>
    <w:tmpl w:val="97309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C257D2"/>
    <w:multiLevelType w:val="multilevel"/>
    <w:tmpl w:val="B77ECAE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nsid w:val="53CA2776"/>
    <w:multiLevelType w:val="multilevel"/>
    <w:tmpl w:val="28128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0DA25B5"/>
    <w:multiLevelType w:val="multilevel"/>
    <w:tmpl w:val="A184D9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E7A4F55"/>
    <w:multiLevelType w:val="multilevel"/>
    <w:tmpl w:val="535A13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500EA"/>
    <w:rsid w:val="006500EA"/>
    <w:rsid w:val="00A7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6500E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6500E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6500E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6500E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6500E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6500E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6500EA"/>
  </w:style>
  <w:style w:type="table" w:customStyle="1" w:styleId="TableNormal">
    <w:name w:val="Table Normal"/>
    <w:rsid w:val="00650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6500EA"/>
    <w:pPr>
      <w:keepNext/>
      <w:keepLines/>
      <w:spacing w:after="60"/>
      <w:contextualSpacing/>
    </w:pPr>
    <w:rPr>
      <w:sz w:val="52"/>
      <w:szCs w:val="52"/>
    </w:rPr>
  </w:style>
  <w:style w:type="paragraph" w:styleId="Subtitel">
    <w:name w:val="Subtitle"/>
    <w:basedOn w:val="normal"/>
    <w:next w:val="normal"/>
    <w:rsid w:val="006500E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tdgEM3k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ycemeyer.org/articles/ea.aspx?article=how_trusting_god_can_transform_your_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ristianity.about.com/od/topicaldevotions/a/spiritualsecre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e.org/seriespage/7-renewed-min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2073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Gerben odD</cp:lastModifiedBy>
  <cp:revision>2</cp:revision>
  <dcterms:created xsi:type="dcterms:W3CDTF">2017-09-04T17:46:00Z</dcterms:created>
  <dcterms:modified xsi:type="dcterms:W3CDTF">2017-09-04T17:50:00Z</dcterms:modified>
</cp:coreProperties>
</file>